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B" w:rsidRPr="001861E9" w:rsidRDefault="00D4038B" w:rsidP="00335F3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6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ПАСПОРТ УСЛУГИ (ПРОЦЕССА) ДОПУСК В ЭКСПЛУАТАЦИЮ ПРИБОРА УЧЕТА</w:t>
      </w:r>
      <w:r w:rsidR="001913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ЭЛЕКТРИЧЕСКОЙ ЭНЕРГИИ</w:t>
      </w:r>
      <w:bookmarkStart w:id="0" w:name="_GoBack"/>
      <w:bookmarkEnd w:id="0"/>
    </w:p>
    <w:p w:rsidR="00D4038B" w:rsidRPr="00D4038B" w:rsidRDefault="00D4038B" w:rsidP="00D4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4038B" w:rsidRPr="00D4038B" w:rsidRDefault="00D4038B" w:rsidP="00D4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D40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D4038B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D4038B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D4038B" w:rsidRPr="00D4038B" w:rsidRDefault="00D4038B" w:rsidP="00D403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8"/>
        <w:gridCol w:w="2488"/>
        <w:gridCol w:w="2020"/>
      </w:tblGrid>
      <w:tr w:rsidR="00D4038B" w:rsidRPr="00D4038B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D4038B" w:rsidRPr="00D4038B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038B" w:rsidRPr="00D4038B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038B" w:rsidRPr="00D4038B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038B" w:rsidRPr="00D4038B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038B" w:rsidRPr="00D4038B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4038B" w:rsidRPr="00D4038B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D4038B" w:rsidRPr="00D4038B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4038B" w:rsidRPr="00D4038B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Т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D4038B" w:rsidRPr="00D4038B" w:rsidRDefault="00D4038B" w:rsidP="00335F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AF7518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D4038B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335F33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D4038B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</w:p>
        </w:tc>
        <w:tc>
          <w:tcPr>
            <w:tcW w:w="85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Пункт 153 Основ</w:t>
            </w:r>
            <w:r w:rsidR="00335F33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D403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D4038B" w:rsidRPr="00D4038B" w:rsidTr="004C2F76">
        <w:trPr>
          <w:trHeight w:val="400"/>
        </w:trPr>
        <w:tc>
          <w:tcPr>
            <w:tcW w:w="166" w:type="pct"/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 xml:space="preserve">Согласование даты и времени проведения процедуры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допуска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в заявке необходимых сведений:</w:t>
            </w: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контактные данные заявителя, 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включая номер телефона;</w:t>
            </w: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4038B">
              <w:rPr>
                <w:rFonts w:ascii="Times New Roman" w:eastAsia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4038B">
              <w:rPr>
                <w:rFonts w:ascii="Times New Roman" w:eastAsia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2.1.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</w:t>
            </w:r>
            <w:proofErr w:type="gramStart"/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даты и времени проведения процедуры 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допуска;</w:t>
            </w: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2.3.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</w:t>
            </w:r>
            <w:proofErr w:type="spellStart"/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в отношении которых устанавливается прибор учета, если он отличается от собственника прибора учета 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о дате, времени и месте </w:t>
            </w:r>
            <w:proofErr w:type="gramStart"/>
            <w:r w:rsidRPr="00D4038B">
              <w:rPr>
                <w:rFonts w:ascii="Times New Roman" w:eastAsia="Times New Roman" w:hAnsi="Times New Roman" w:cs="Times New Roman"/>
              </w:rPr>
              <w:t>проведения процедуры допуска прибора учета</w:t>
            </w:r>
            <w:proofErr w:type="gramEnd"/>
            <w:r w:rsidRPr="00D4038B">
              <w:rPr>
                <w:rFonts w:ascii="Times New Roman" w:eastAsia="Times New Roman" w:hAnsi="Times New Roman" w:cs="Times New Roman"/>
              </w:rPr>
              <w:t xml:space="preserve"> в эксплуатацию с указанием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сведений, содержащихся в заявке</w:t>
            </w:r>
          </w:p>
        </w:tc>
        <w:tc>
          <w:tcPr>
            <w:tcW w:w="789" w:type="pct"/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153 </w:t>
            </w:r>
            <w:r w:rsidR="00335F33" w:rsidRPr="00335F33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="00335F33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розничных 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D4038B" w:rsidRPr="00D4038B" w:rsidTr="004C2F76">
        <w:trPr>
          <w:trHeight w:val="1693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3.1.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D4038B">
              <w:rPr>
                <w:rFonts w:ascii="Times New Roman" w:eastAsia="Times New Roman" w:hAnsi="Times New Roman" w:cs="Times New Roman"/>
              </w:rPr>
              <w:t>электроустановке.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3.2.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D4038B">
              <w:rPr>
                <w:rFonts w:ascii="Times New Roman" w:eastAsia="Times New Roman" w:hAnsi="Times New Roman" w:cs="Times New Roman"/>
              </w:rPr>
              <w:t>поверителя</w:t>
            </w:r>
            <w:proofErr w:type="spellEnd"/>
            <w:r w:rsidRPr="00D4038B">
              <w:rPr>
                <w:rFonts w:ascii="Times New Roman" w:eastAsia="Times New Roman" w:hAnsi="Times New Roman" w:cs="Times New Roman"/>
              </w:rPr>
              <w:t xml:space="preserve">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состав системы учета.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3.3.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D4038B">
              <w:rPr>
                <w:rFonts w:ascii="Times New Roman" w:eastAsia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Пункт 154 Основ</w:t>
            </w:r>
            <w:r w:rsidR="00335F33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D4038B" w:rsidRPr="00D4038B" w:rsidTr="004C2F76">
        <w:trPr>
          <w:trHeight w:val="75"/>
        </w:trPr>
        <w:tc>
          <w:tcPr>
            <w:tcW w:w="166" w:type="pct"/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D4038B">
              <w:rPr>
                <w:rFonts w:ascii="Times New Roman" w:eastAsia="Times New Roman" w:hAnsi="Times New Roman" w:cs="Times New Roman"/>
              </w:rPr>
              <w:t>допуска прибора учета в эксплуатацию.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D4038B">
              <w:rPr>
                <w:rFonts w:ascii="Times New Roman" w:eastAsia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D4038B" w:rsidRPr="00D4038B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Пункт 154 Основ</w:t>
            </w:r>
            <w:r w:rsidR="00335F33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D4038B" w:rsidRPr="00D4038B" w:rsidTr="004C2F76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5.1.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D4038B" w:rsidRPr="00D4038B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5.2.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D4038B">
              <w:rPr>
                <w:rFonts w:ascii="Times New Roman" w:eastAsia="Times New Roman" w:hAnsi="Times New Roman" w:cs="Times New Roman"/>
              </w:rPr>
              <w:t xml:space="preserve">аправление копий акта лицам, не явившимся </w:t>
            </w:r>
            <w:r w:rsidRPr="00D4038B">
              <w:rPr>
                <w:rFonts w:ascii="Times New Roman" w:eastAsia="Times New Roman" w:hAnsi="Times New Roman" w:cs="Times New Roman"/>
              </w:rPr>
              <w:lastRenderedPageBreak/>
              <w:t>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038B" w:rsidRPr="00D4038B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038B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D4038B" w:rsidRPr="00D4038B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>Пункт 154 Основ</w:t>
            </w:r>
            <w:r w:rsidR="00335F33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4038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4038B" w:rsidRP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D4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38B" w:rsidRPr="00D4038B" w:rsidRDefault="00D4038B" w:rsidP="00D4038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8B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AF7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Pr="00D4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186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Волгоградоблэлектро</w:t>
      </w:r>
      <w:r w:rsidRPr="00D4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D4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F3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8-</w:t>
      </w:r>
      <w:r w:rsidR="00335F33" w:rsidRPr="00335F3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335F3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335F33" w:rsidRPr="00335F3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335F3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335F33" w:rsidRPr="00335F33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:rsidR="00335F33" w:rsidRDefault="00335F33" w:rsidP="00335F33">
      <w:pPr>
        <w:pStyle w:val="Default"/>
        <w:rPr>
          <w:sz w:val="23"/>
          <w:szCs w:val="23"/>
        </w:rPr>
      </w:pP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>
        <w:rPr>
          <w:i/>
          <w:iCs/>
          <w:sz w:val="23"/>
          <w:szCs w:val="23"/>
        </w:rPr>
        <w:t xml:space="preserve">ПАО «ВОЭ»: </w:t>
      </w:r>
      <w:r>
        <w:rPr>
          <w:sz w:val="23"/>
          <w:szCs w:val="23"/>
        </w:rPr>
        <w:t xml:space="preserve">voe@voel.ru </w:t>
      </w:r>
    </w:p>
    <w:p w:rsidR="001861E9" w:rsidRDefault="001861E9" w:rsidP="00335F33">
      <w:pPr>
        <w:pStyle w:val="Default"/>
        <w:rPr>
          <w:sz w:val="23"/>
          <w:szCs w:val="23"/>
        </w:rPr>
      </w:pP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</w:t>
      </w:r>
      <w:proofErr w:type="gramStart"/>
      <w:r>
        <w:rPr>
          <w:sz w:val="23"/>
          <w:szCs w:val="23"/>
        </w:rPr>
        <w:t>Хлебозаводская</w:t>
      </w:r>
      <w:proofErr w:type="gramEnd"/>
      <w:r>
        <w:rPr>
          <w:sz w:val="23"/>
          <w:szCs w:val="23"/>
        </w:rPr>
        <w:t xml:space="preserve">, 1А </w:t>
      </w: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Городище, ул. 8-го Гвардейского Танкового корпуса, 22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 </w:t>
      </w:r>
    </w:p>
    <w:p w:rsidR="00335F33" w:rsidRDefault="00335F33" w:rsidP="00335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</w:t>
      </w:r>
      <w:proofErr w:type="gramStart"/>
      <w:r>
        <w:rPr>
          <w:sz w:val="23"/>
          <w:szCs w:val="23"/>
        </w:rPr>
        <w:t>Нижняя</w:t>
      </w:r>
      <w:proofErr w:type="gramEnd"/>
      <w:r>
        <w:rPr>
          <w:sz w:val="23"/>
          <w:szCs w:val="23"/>
        </w:rPr>
        <w:t xml:space="preserve">, 9 </w:t>
      </w:r>
    </w:p>
    <w:p w:rsidR="005B5A78" w:rsidRDefault="00335F33" w:rsidP="00335F33">
      <w:r>
        <w:rPr>
          <w:sz w:val="23"/>
          <w:szCs w:val="23"/>
        </w:rPr>
        <w:t xml:space="preserve">7. Суровикинские МЭС 404411, г. Суровикино, ул. </w:t>
      </w:r>
      <w:proofErr w:type="gramStart"/>
      <w:r>
        <w:rPr>
          <w:sz w:val="23"/>
          <w:szCs w:val="23"/>
        </w:rPr>
        <w:t>Шоссейная</w:t>
      </w:r>
      <w:proofErr w:type="gramEnd"/>
      <w:r>
        <w:rPr>
          <w:sz w:val="23"/>
          <w:szCs w:val="23"/>
        </w:rPr>
        <w:t>, 5</w:t>
      </w:r>
    </w:p>
    <w:sectPr w:rsidR="005B5A78" w:rsidSect="00335F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6C" w:rsidRDefault="00F03C6C" w:rsidP="00D4038B">
      <w:pPr>
        <w:spacing w:after="0" w:line="240" w:lineRule="auto"/>
      </w:pPr>
      <w:r>
        <w:separator/>
      </w:r>
    </w:p>
  </w:endnote>
  <w:endnote w:type="continuationSeparator" w:id="0">
    <w:p w:rsidR="00F03C6C" w:rsidRDefault="00F03C6C" w:rsidP="00D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6C" w:rsidRDefault="00F03C6C" w:rsidP="00D4038B">
      <w:pPr>
        <w:spacing w:after="0" w:line="240" w:lineRule="auto"/>
      </w:pPr>
      <w:r>
        <w:separator/>
      </w:r>
    </w:p>
  </w:footnote>
  <w:footnote w:type="continuationSeparator" w:id="0">
    <w:p w:rsidR="00F03C6C" w:rsidRDefault="00F03C6C" w:rsidP="00D4038B">
      <w:pPr>
        <w:spacing w:after="0" w:line="240" w:lineRule="auto"/>
      </w:pPr>
      <w:r>
        <w:continuationSeparator/>
      </w:r>
    </w:p>
  </w:footnote>
  <w:footnote w:id="1">
    <w:p w:rsid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335F33">
        <w:rPr>
          <w:rFonts w:ascii="Times New Roman" w:hAnsi="Times New Roman"/>
          <w:sz w:val="20"/>
          <w:szCs w:val="24"/>
          <w:lang w:eastAsia="ru-RU"/>
        </w:rPr>
        <w:t>Основные положения</w:t>
      </w:r>
      <w:r w:rsidRPr="003E62DF">
        <w:rPr>
          <w:rFonts w:ascii="Times New Roman" w:hAnsi="Times New Roman"/>
          <w:sz w:val="20"/>
          <w:szCs w:val="24"/>
          <w:lang w:eastAsia="ru-RU"/>
        </w:rPr>
        <w:t xml:space="preserve">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  <w:szCs w:val="24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B"/>
    <w:rsid w:val="001861E9"/>
    <w:rsid w:val="00191369"/>
    <w:rsid w:val="00202F47"/>
    <w:rsid w:val="002272F7"/>
    <w:rsid w:val="002A7B07"/>
    <w:rsid w:val="00335F33"/>
    <w:rsid w:val="003462A6"/>
    <w:rsid w:val="005B5A78"/>
    <w:rsid w:val="009C2095"/>
    <w:rsid w:val="00AF7518"/>
    <w:rsid w:val="00BE5691"/>
    <w:rsid w:val="00CA06B6"/>
    <w:rsid w:val="00D4038B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38B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D4038B"/>
    <w:rPr>
      <w:color w:val="0000FF" w:themeColor="hyperlink"/>
      <w:u w:val="single"/>
    </w:rPr>
  </w:style>
  <w:style w:type="paragraph" w:customStyle="1" w:styleId="Default">
    <w:name w:val="Default"/>
    <w:rsid w:val="00335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38B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D4038B"/>
    <w:rPr>
      <w:color w:val="0000FF" w:themeColor="hyperlink"/>
      <w:u w:val="single"/>
    </w:rPr>
  </w:style>
  <w:style w:type="paragraph" w:customStyle="1" w:styleId="Default">
    <w:name w:val="Default"/>
    <w:rsid w:val="00335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Гребенников Дмитрий Алексеевич</cp:lastModifiedBy>
  <cp:revision>10</cp:revision>
  <dcterms:created xsi:type="dcterms:W3CDTF">2015-08-17T13:35:00Z</dcterms:created>
  <dcterms:modified xsi:type="dcterms:W3CDTF">2017-08-02T08:27:00Z</dcterms:modified>
</cp:coreProperties>
</file>